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9E" w:rsidRPr="00B151E9" w:rsidRDefault="00B7179E" w:rsidP="00B7179E">
      <w:pPr>
        <w:pStyle w:val="a3"/>
        <w:rPr>
          <w:i/>
          <w:sz w:val="26"/>
          <w:szCs w:val="28"/>
        </w:rPr>
      </w:pPr>
      <w:r w:rsidRPr="00B151E9">
        <w:rPr>
          <w:sz w:val="26"/>
          <w:szCs w:val="28"/>
        </w:rPr>
        <w:t xml:space="preserve">                             </w:t>
      </w:r>
    </w:p>
    <w:p w:rsidR="00B7179E" w:rsidRDefault="00B7179E" w:rsidP="007C68AD">
      <w:pPr>
        <w:pStyle w:val="a3"/>
        <w:rPr>
          <w:szCs w:val="28"/>
        </w:rPr>
      </w:pPr>
      <w:r w:rsidRPr="0008537F">
        <w:rPr>
          <w:szCs w:val="28"/>
        </w:rPr>
        <w:t xml:space="preserve">Обґрунтування технічних та якісних характеристик </w:t>
      </w:r>
      <w:r w:rsidR="007C68AD">
        <w:rPr>
          <w:szCs w:val="28"/>
        </w:rPr>
        <w:t>предмета закупівлі, розміру бюджетного фінансування, очікуваної вартості предмета закупівлі.</w:t>
      </w:r>
    </w:p>
    <w:p w:rsidR="007C68AD" w:rsidRDefault="007C68AD" w:rsidP="007C68AD">
      <w:pPr>
        <w:pStyle w:val="a3"/>
        <w:jc w:val="left"/>
        <w:rPr>
          <w:szCs w:val="28"/>
        </w:rPr>
      </w:pPr>
    </w:p>
    <w:p w:rsidR="00B7179E" w:rsidRDefault="00C46D09" w:rsidP="00C46D09">
      <w:pPr>
        <w:jc w:val="both"/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</w:pPr>
      <w:r>
        <w:rPr>
          <w:sz w:val="26"/>
          <w:szCs w:val="28"/>
        </w:rPr>
        <w:t xml:space="preserve">                 </w:t>
      </w:r>
      <w:r w:rsidR="007C68AD">
        <w:rPr>
          <w:sz w:val="26"/>
          <w:szCs w:val="28"/>
        </w:rPr>
        <w:t xml:space="preserve">З </w:t>
      </w:r>
      <w:r w:rsidR="007C68AD" w:rsidRPr="007C68AD">
        <w:rPr>
          <w:sz w:val="28"/>
          <w:szCs w:val="28"/>
        </w:rPr>
        <w:t xml:space="preserve">метою </w:t>
      </w:r>
      <w:r w:rsidR="007C68AD" w:rsidRPr="007C68AD">
        <w:rPr>
          <w:rFonts w:eastAsia="Calibri"/>
          <w:sz w:val="28"/>
          <w:szCs w:val="28"/>
          <w:lang w:eastAsia="en-US"/>
        </w:rPr>
        <w:t xml:space="preserve">забезпечення </w:t>
      </w:r>
      <w:r w:rsidR="001F3944">
        <w:rPr>
          <w:rFonts w:eastAsia="Calibri"/>
          <w:sz w:val="28"/>
          <w:szCs w:val="28"/>
          <w:lang w:eastAsia="en-US"/>
        </w:rPr>
        <w:t>необхідних умов</w:t>
      </w:r>
      <w:r w:rsidR="00C9267A">
        <w:rPr>
          <w:rFonts w:eastAsia="Calibri"/>
          <w:sz w:val="28"/>
          <w:szCs w:val="28"/>
          <w:lang w:eastAsia="en-US"/>
        </w:rPr>
        <w:t xml:space="preserve"> </w:t>
      </w:r>
      <w:r w:rsidR="001F3944">
        <w:rPr>
          <w:rFonts w:eastAsia="Calibri"/>
          <w:sz w:val="28"/>
          <w:szCs w:val="28"/>
          <w:lang w:eastAsia="en-US"/>
        </w:rPr>
        <w:t>для роботи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E80AE5">
        <w:rPr>
          <w:rFonts w:eastAsia="Calibri"/>
          <w:sz w:val="28"/>
          <w:szCs w:val="28"/>
          <w:lang w:eastAsia="en-US"/>
        </w:rPr>
        <w:t>НПП</w:t>
      </w:r>
      <w:r w:rsidR="00C9267A">
        <w:rPr>
          <w:rFonts w:eastAsia="Calibri"/>
          <w:sz w:val="28"/>
          <w:szCs w:val="28"/>
          <w:lang w:eastAsia="en-US"/>
        </w:rPr>
        <w:t xml:space="preserve"> «Залісся» планує</w:t>
      </w:r>
      <w:r w:rsidR="007C68AD">
        <w:rPr>
          <w:rFonts w:eastAsia="Calibri"/>
          <w:sz w:val="28"/>
          <w:szCs w:val="28"/>
          <w:lang w:eastAsia="en-US"/>
        </w:rPr>
        <w:t xml:space="preserve"> у 202</w:t>
      </w:r>
      <w:r w:rsidR="00EE33B5">
        <w:rPr>
          <w:rFonts w:eastAsia="Calibri"/>
          <w:sz w:val="28"/>
          <w:szCs w:val="28"/>
          <w:lang w:val="en-US" w:eastAsia="en-US"/>
        </w:rPr>
        <w:t>6</w:t>
      </w:r>
      <w:r w:rsidR="007C68AD">
        <w:rPr>
          <w:rFonts w:eastAsia="Calibri"/>
          <w:sz w:val="28"/>
          <w:szCs w:val="28"/>
          <w:lang w:eastAsia="en-US"/>
        </w:rPr>
        <w:t xml:space="preserve"> році закупити </w:t>
      </w:r>
      <w:r w:rsidR="00EE33B5">
        <w:rPr>
          <w:rFonts w:eastAsia="Calibri"/>
          <w:sz w:val="28"/>
          <w:szCs w:val="28"/>
          <w:lang w:eastAsia="en-US"/>
        </w:rPr>
        <w:t>Кукурудзу</w:t>
      </w:r>
      <w:r w:rsidR="00EE33B5" w:rsidRPr="00EE33B5">
        <w:rPr>
          <w:rFonts w:eastAsia="Calibri"/>
          <w:sz w:val="28"/>
          <w:szCs w:val="28"/>
          <w:lang w:eastAsia="en-US"/>
        </w:rPr>
        <w:t xml:space="preserve"> кременист</w:t>
      </w:r>
      <w:r w:rsidR="00EE33B5">
        <w:rPr>
          <w:rFonts w:eastAsia="Calibri"/>
          <w:sz w:val="28"/>
          <w:szCs w:val="28"/>
          <w:lang w:eastAsia="en-US"/>
        </w:rPr>
        <w:t>у</w:t>
      </w:r>
      <w:r w:rsidR="00EE33B5" w:rsidRPr="00EE33B5">
        <w:rPr>
          <w:rFonts w:eastAsia="Calibri"/>
          <w:sz w:val="28"/>
          <w:szCs w:val="28"/>
          <w:lang w:eastAsia="en-US"/>
        </w:rPr>
        <w:t xml:space="preserve"> жовт</w:t>
      </w:r>
      <w:r w:rsidR="00EE33B5">
        <w:rPr>
          <w:rFonts w:eastAsia="Calibri"/>
          <w:sz w:val="28"/>
          <w:szCs w:val="28"/>
          <w:lang w:eastAsia="en-US"/>
        </w:rPr>
        <w:t xml:space="preserve">у </w:t>
      </w:r>
      <w:r w:rsidR="00EE33B5" w:rsidRPr="00EE33B5">
        <w:rPr>
          <w:rFonts w:eastAsia="Calibri"/>
          <w:sz w:val="28"/>
          <w:szCs w:val="28"/>
          <w:lang w:eastAsia="en-US"/>
        </w:rPr>
        <w:t>, ДСТУ 4525; Овес, І тип, 3 клас, колір білий, ДСТУ 4963</w:t>
      </w:r>
      <w:r w:rsidR="00525677">
        <w:rPr>
          <w:rFonts w:eastAsia="Calibri"/>
          <w:sz w:val="28"/>
          <w:szCs w:val="28"/>
          <w:lang w:eastAsia="en-US"/>
        </w:rPr>
        <w:t>,</w:t>
      </w:r>
      <w:r w:rsidR="007C68AD">
        <w:rPr>
          <w:rFonts w:eastAsia="Calibri"/>
          <w:sz w:val="28"/>
          <w:szCs w:val="28"/>
          <w:lang w:eastAsia="en-US"/>
        </w:rPr>
        <w:t xml:space="preserve"> (код предмета  закупівлі за </w:t>
      </w:r>
      <w:r w:rsidR="00F12C05" w:rsidRPr="00F12C05">
        <w:rPr>
          <w:rStyle w:val="qaclassifierdk"/>
          <w:color w:val="000000" w:themeColor="text1"/>
          <w:sz w:val="28"/>
          <w:szCs w:val="28"/>
          <w:bdr w:val="none" w:sz="0" w:space="0" w:color="auto" w:frame="1"/>
        </w:rPr>
        <w:t>ДК 021</w:t>
      </w:r>
      <w:r w:rsidR="00F12C05" w:rsidRPr="00F12C05">
        <w:rPr>
          <w:rStyle w:val="qaclassifiertype"/>
          <w:color w:val="000000" w:themeColor="text1"/>
          <w:sz w:val="28"/>
          <w:szCs w:val="28"/>
          <w:bdr w:val="none" w:sz="0" w:space="0" w:color="auto" w:frame="1"/>
        </w:rPr>
        <w:t>:2015: </w:t>
      </w:r>
      <w:r w:rsidR="00F12C05" w:rsidRPr="00F12C05">
        <w:rPr>
          <w:rStyle w:val="qaclassifierdescrcode"/>
          <w:color w:val="000000" w:themeColor="text1"/>
          <w:sz w:val="28"/>
          <w:szCs w:val="28"/>
          <w:bdr w:val="none" w:sz="0" w:space="0" w:color="auto" w:frame="1"/>
        </w:rPr>
        <w:t>03210000-6</w:t>
      </w:r>
      <w:r w:rsidR="00F12C05" w:rsidRPr="00F12C05">
        <w:rPr>
          <w:rStyle w:val="qaclassifierdescr"/>
          <w:color w:val="000000" w:themeColor="text1"/>
          <w:sz w:val="28"/>
          <w:szCs w:val="28"/>
          <w:bdr w:val="none" w:sz="0" w:space="0" w:color="auto" w:frame="1"/>
        </w:rPr>
        <w:t> </w:t>
      </w:r>
      <w:r w:rsidR="00F12C05" w:rsidRPr="00F12C05"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>Зернові культури та картопля</w:t>
      </w:r>
      <w:r w:rsidRPr="00C46D09"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>) Вид пр</w:t>
      </w:r>
      <w:r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 xml:space="preserve">едмета закупівлі – </w:t>
      </w:r>
      <w:r w:rsidR="001F3944"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>Товар</w:t>
      </w:r>
      <w:r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46D09" w:rsidRPr="00C46D09" w:rsidRDefault="00C46D09" w:rsidP="00C46D09">
      <w:pPr>
        <w:pStyle w:val="a3"/>
        <w:ind w:firstLine="851"/>
        <w:jc w:val="both"/>
        <w:rPr>
          <w:b w:val="0"/>
          <w:szCs w:val="28"/>
        </w:rPr>
      </w:pP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  </w:t>
      </w:r>
      <w:r w:rsidRPr="00C46D09">
        <w:rPr>
          <w:b w:val="0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</w:t>
      </w:r>
      <w:r w:rsidRPr="00C46D09">
        <w:t xml:space="preserve"> </w:t>
      </w:r>
      <w:r w:rsidRPr="00C46D09">
        <w:rPr>
          <w:b w:val="0"/>
          <w:szCs w:val="28"/>
        </w:rPr>
        <w:t>забезпечення</w:t>
      </w:r>
      <w:r w:rsidR="00C9267A">
        <w:rPr>
          <w:b w:val="0"/>
          <w:szCs w:val="28"/>
        </w:rPr>
        <w:t xml:space="preserve"> </w:t>
      </w:r>
      <w:r w:rsidR="00F12C05">
        <w:rPr>
          <w:b w:val="0"/>
          <w:szCs w:val="28"/>
        </w:rPr>
        <w:t>тварин</w:t>
      </w:r>
      <w:r w:rsidR="00C9267A">
        <w:rPr>
          <w:b w:val="0"/>
          <w:szCs w:val="28"/>
        </w:rPr>
        <w:t xml:space="preserve"> </w:t>
      </w:r>
      <w:r w:rsidR="00E80AE5">
        <w:rPr>
          <w:b w:val="0"/>
          <w:color w:val="191919"/>
          <w:szCs w:val="28"/>
        </w:rPr>
        <w:t>НПП</w:t>
      </w:r>
      <w:r>
        <w:rPr>
          <w:b w:val="0"/>
          <w:color w:val="191919"/>
          <w:szCs w:val="28"/>
        </w:rPr>
        <w:t xml:space="preserve"> «Залісся».</w:t>
      </w:r>
    </w:p>
    <w:p w:rsidR="00C46D09" w:rsidRPr="00C46D09" w:rsidRDefault="00C46D09" w:rsidP="00C46D09">
      <w:pPr>
        <w:shd w:val="clear" w:color="auto" w:fill="FFFFFF"/>
        <w:ind w:firstLine="851"/>
        <w:jc w:val="both"/>
        <w:rPr>
          <w:color w:val="191919"/>
          <w:sz w:val="28"/>
          <w:szCs w:val="28"/>
        </w:rPr>
      </w:pPr>
      <w:r w:rsidRPr="00C46D09">
        <w:rPr>
          <w:sz w:val="28"/>
          <w:szCs w:val="28"/>
        </w:rPr>
        <w:t>Річним планом закупівель на 202</w:t>
      </w:r>
      <w:r w:rsidR="00EE33B5">
        <w:rPr>
          <w:sz w:val="28"/>
          <w:szCs w:val="28"/>
        </w:rPr>
        <w:t>6</w:t>
      </w:r>
      <w:r w:rsidRPr="00C46D09">
        <w:rPr>
          <w:sz w:val="28"/>
          <w:szCs w:val="28"/>
        </w:rPr>
        <w:t xml:space="preserve"> рік по </w:t>
      </w:r>
      <w:r w:rsidR="00E80AE5">
        <w:rPr>
          <w:sz w:val="28"/>
          <w:szCs w:val="28"/>
        </w:rPr>
        <w:t>НПП</w:t>
      </w:r>
      <w:r w:rsidR="009269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«Залісся»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 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>передбачено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 зазначену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 закупівлю 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>на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 очікувану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 суму</w:t>
      </w:r>
      <w:r w:rsidR="00926908"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 </w:t>
      </w:r>
      <w:r w:rsidR="00EE33B5">
        <w:rPr>
          <w:sz w:val="28"/>
          <w:szCs w:val="28"/>
        </w:rPr>
        <w:t>300</w:t>
      </w:r>
      <w:r w:rsidR="00F12C05">
        <w:rPr>
          <w:sz w:val="28"/>
          <w:szCs w:val="28"/>
        </w:rPr>
        <w:t xml:space="preserve"> 000</w:t>
      </w:r>
      <w:r>
        <w:rPr>
          <w:sz w:val="28"/>
          <w:szCs w:val="28"/>
        </w:rPr>
        <w:t xml:space="preserve"> </w:t>
      </w:r>
      <w:r w:rsidRPr="00C46D09">
        <w:rPr>
          <w:sz w:val="28"/>
          <w:szCs w:val="28"/>
        </w:rPr>
        <w:t xml:space="preserve">гривень. </w:t>
      </w:r>
      <w:r w:rsidRPr="00C46D09">
        <w:rPr>
          <w:bCs/>
          <w:color w:val="191919"/>
          <w:sz w:val="28"/>
          <w:szCs w:val="28"/>
        </w:rPr>
        <w:t>Обґрунтування очікуваної вартості предмета закупівлі:</w:t>
      </w:r>
      <w:r w:rsidRPr="00C46D09">
        <w:rPr>
          <w:b/>
          <w:bCs/>
          <w:color w:val="191919"/>
          <w:sz w:val="28"/>
          <w:szCs w:val="28"/>
        </w:rPr>
        <w:t> </w:t>
      </w:r>
      <w:r w:rsidRPr="00C46D09">
        <w:rPr>
          <w:color w:val="191919"/>
          <w:sz w:val="28"/>
          <w:szCs w:val="28"/>
        </w:rPr>
        <w:t>в межах затверджених бюджетних призначень</w:t>
      </w:r>
      <w:r w:rsidR="00C9267A">
        <w:rPr>
          <w:color w:val="191919"/>
          <w:sz w:val="28"/>
          <w:szCs w:val="28"/>
        </w:rPr>
        <w:t>.</w:t>
      </w: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E80AE5" w:rsidRPr="00C46D09" w:rsidRDefault="00E80AE5" w:rsidP="00E80AE5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Уповноважена особа</w:t>
      </w:r>
      <w:r w:rsidRPr="00C46D09">
        <w:rPr>
          <w:sz w:val="28"/>
          <w:szCs w:val="28"/>
        </w:rPr>
        <w:t xml:space="preserve"> __</w:t>
      </w:r>
      <w:r>
        <w:rPr>
          <w:sz w:val="28"/>
          <w:szCs w:val="28"/>
        </w:rPr>
        <w:t>____</w:t>
      </w:r>
      <w:r w:rsidRPr="00C46D09">
        <w:rPr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Тетяна </w:t>
      </w:r>
      <w:r w:rsidR="00EE33B5">
        <w:rPr>
          <w:sz w:val="28"/>
          <w:szCs w:val="28"/>
        </w:rPr>
        <w:t>МЕЛЬНИК</w:t>
      </w:r>
    </w:p>
    <w:p w:rsidR="00E80AE5" w:rsidRDefault="00E80AE5" w:rsidP="00E80AE5">
      <w:pPr>
        <w:jc w:val="both"/>
        <w:rPr>
          <w:sz w:val="26"/>
          <w:szCs w:val="28"/>
        </w:rPr>
      </w:pPr>
    </w:p>
    <w:p w:rsidR="00C46D09" w:rsidRDefault="00C46D09" w:rsidP="00C46D09">
      <w:pPr>
        <w:jc w:val="both"/>
        <w:rPr>
          <w:sz w:val="26"/>
          <w:szCs w:val="28"/>
        </w:rPr>
      </w:pPr>
    </w:p>
    <w:p w:rsidR="009F6BF3" w:rsidRDefault="009F6BF3" w:rsidP="009F6BF3">
      <w:pPr>
        <w:jc w:val="both"/>
        <w:rPr>
          <w:sz w:val="28"/>
          <w:szCs w:val="28"/>
        </w:rPr>
      </w:pPr>
    </w:p>
    <w:p w:rsidR="009F6BF3" w:rsidRDefault="00EE33B5" w:rsidP="009F6BF3">
      <w:pPr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E80AE5">
        <w:rPr>
          <w:sz w:val="28"/>
          <w:szCs w:val="28"/>
          <w:lang w:val="ru-RU"/>
        </w:rPr>
        <w:t>.</w:t>
      </w:r>
      <w:r w:rsidR="003E4F41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2</w:t>
      </w:r>
      <w:r w:rsidR="00E80AE5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6</w:t>
      </w:r>
      <w:r w:rsidR="009F6BF3" w:rsidRPr="00681314">
        <w:rPr>
          <w:sz w:val="28"/>
          <w:szCs w:val="28"/>
          <w:lang w:val="ru-RU"/>
        </w:rPr>
        <w:t xml:space="preserve"> </w:t>
      </w:r>
      <w:r w:rsidR="009F6BF3">
        <w:rPr>
          <w:sz w:val="28"/>
          <w:szCs w:val="28"/>
        </w:rPr>
        <w:t>р</w:t>
      </w:r>
      <w:r w:rsidR="00525677">
        <w:rPr>
          <w:sz w:val="28"/>
          <w:szCs w:val="28"/>
        </w:rPr>
        <w:t>.</w:t>
      </w:r>
    </w:p>
    <w:p w:rsidR="00065BAA" w:rsidRDefault="00065BAA" w:rsidP="00C46D09">
      <w:pPr>
        <w:jc w:val="both"/>
      </w:pPr>
      <w:bookmarkStart w:id="0" w:name="_GoBack"/>
      <w:bookmarkEnd w:id="0"/>
    </w:p>
    <w:sectPr w:rsidR="00065BAA" w:rsidSect="000B2164">
      <w:headerReference w:type="even" r:id="rId6"/>
      <w:pgSz w:w="11906" w:h="16838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7FD" w:rsidRDefault="001217FD">
      <w:r>
        <w:separator/>
      </w:r>
    </w:p>
  </w:endnote>
  <w:endnote w:type="continuationSeparator" w:id="0">
    <w:p w:rsidR="001217FD" w:rsidRDefault="001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7FD" w:rsidRDefault="001217FD">
      <w:r>
        <w:separator/>
      </w:r>
    </w:p>
  </w:footnote>
  <w:footnote w:type="continuationSeparator" w:id="0">
    <w:p w:rsidR="001217FD" w:rsidRDefault="0012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8A6164" w:rsidP="006D51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987" w:rsidRDefault="001217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9E"/>
    <w:rsid w:val="00034122"/>
    <w:rsid w:val="0005410E"/>
    <w:rsid w:val="00065BAA"/>
    <w:rsid w:val="000B2164"/>
    <w:rsid w:val="001217FD"/>
    <w:rsid w:val="001F3944"/>
    <w:rsid w:val="00226729"/>
    <w:rsid w:val="00234AEB"/>
    <w:rsid w:val="002829A9"/>
    <w:rsid w:val="003E4F41"/>
    <w:rsid w:val="00523FEB"/>
    <w:rsid w:val="00525677"/>
    <w:rsid w:val="005D4FF9"/>
    <w:rsid w:val="00681314"/>
    <w:rsid w:val="007740CC"/>
    <w:rsid w:val="007B4E9E"/>
    <w:rsid w:val="007C68AD"/>
    <w:rsid w:val="008A6164"/>
    <w:rsid w:val="00926908"/>
    <w:rsid w:val="009E3DBE"/>
    <w:rsid w:val="009F6BF3"/>
    <w:rsid w:val="00B7179E"/>
    <w:rsid w:val="00BD3C18"/>
    <w:rsid w:val="00BE5A9F"/>
    <w:rsid w:val="00C46D09"/>
    <w:rsid w:val="00C9267A"/>
    <w:rsid w:val="00CD601A"/>
    <w:rsid w:val="00DB2BCC"/>
    <w:rsid w:val="00E80AE5"/>
    <w:rsid w:val="00EE33B5"/>
    <w:rsid w:val="00F12C05"/>
    <w:rsid w:val="00FA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7A39"/>
  <w15:chartTrackingRefBased/>
  <w15:docId w15:val="{9BA9764B-1681-4D4A-ABDF-7DC1ED2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79E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B7179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B7179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B717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B7179E"/>
  </w:style>
  <w:style w:type="paragraph" w:styleId="a8">
    <w:name w:val="Balloon Text"/>
    <w:basedOn w:val="a"/>
    <w:link w:val="a9"/>
    <w:uiPriority w:val="99"/>
    <w:semiHidden/>
    <w:unhideWhenUsed/>
    <w:rsid w:val="008A616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A6164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qaclassifierdescrcode">
    <w:name w:val="qa_classifier_descr_code"/>
    <w:basedOn w:val="a0"/>
    <w:rsid w:val="007C68AD"/>
  </w:style>
  <w:style w:type="character" w:customStyle="1" w:styleId="qaclassifierdescrprimary">
    <w:name w:val="qa_classifier_descr_primary"/>
    <w:basedOn w:val="a0"/>
    <w:rsid w:val="007C68AD"/>
  </w:style>
  <w:style w:type="character" w:customStyle="1" w:styleId="qaclassifiertype">
    <w:name w:val="qa_classifier_type"/>
    <w:basedOn w:val="a0"/>
    <w:rsid w:val="00C9267A"/>
  </w:style>
  <w:style w:type="character" w:customStyle="1" w:styleId="qaclassifierdk">
    <w:name w:val="qa_classifier_dk"/>
    <w:basedOn w:val="a0"/>
    <w:rsid w:val="00C9267A"/>
  </w:style>
  <w:style w:type="character" w:customStyle="1" w:styleId="qaclassifierdescr">
    <w:name w:val="qa_classifier_descr"/>
    <w:basedOn w:val="a0"/>
    <w:rsid w:val="00C9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Buhgalter4</cp:lastModifiedBy>
  <cp:revision>7</cp:revision>
  <cp:lastPrinted>2021-06-10T05:38:00Z</cp:lastPrinted>
  <dcterms:created xsi:type="dcterms:W3CDTF">2023-10-25T11:54:00Z</dcterms:created>
  <dcterms:modified xsi:type="dcterms:W3CDTF">2026-03-12T07:22:00Z</dcterms:modified>
</cp:coreProperties>
</file>