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B13" w:rsidRDefault="000B4B13" w:rsidP="000B4B1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від </w:t>
      </w:r>
      <w:r w:rsidR="00AE2E99">
        <w:rPr>
          <w:rFonts w:ascii="Times New Roman" w:hAnsi="Times New Roman"/>
          <w:b/>
          <w:sz w:val="24"/>
          <w:szCs w:val="24"/>
          <w:lang w:val="ru-RU"/>
        </w:rPr>
        <w:t>22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ru-RU"/>
        </w:rPr>
        <w:t>жовтня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202</w:t>
      </w:r>
      <w:r w:rsidR="00AE2E99">
        <w:rPr>
          <w:rFonts w:ascii="Times New Roman" w:hAnsi="Times New Roman"/>
          <w:b/>
          <w:sz w:val="24"/>
          <w:szCs w:val="24"/>
          <w:lang w:val="ru-RU"/>
        </w:rPr>
        <w:t>6</w:t>
      </w:r>
      <w:r>
        <w:rPr>
          <w:rFonts w:ascii="Times New Roman" w:hAnsi="Times New Roman"/>
          <w:b/>
          <w:sz w:val="24"/>
          <w:szCs w:val="24"/>
        </w:rPr>
        <w:t xml:space="preserve"> року</w:t>
      </w:r>
    </w:p>
    <w:p w:rsidR="000B4B13" w:rsidRDefault="000B4B13" w:rsidP="000B4B1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0B4B13" w:rsidRPr="00242C63" w:rsidRDefault="000B4B13" w:rsidP="000B4B1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0B4B13" w:rsidRPr="007E2596" w:rsidRDefault="000B4B13" w:rsidP="000B4B1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B4B13" w:rsidRPr="00242C63" w:rsidRDefault="000B4B13" w:rsidP="000B4B1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42C63">
        <w:rPr>
          <w:rFonts w:ascii="Times New Roman" w:hAnsi="Times New Roman"/>
          <w:b/>
          <w:sz w:val="24"/>
          <w:szCs w:val="24"/>
        </w:rPr>
        <w:t>ОБГРУНТУВАННЯ</w:t>
      </w:r>
    </w:p>
    <w:p w:rsidR="000B4B13" w:rsidRPr="00242C63" w:rsidRDefault="000B4B13" w:rsidP="000B4B1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42C63">
        <w:rPr>
          <w:rFonts w:ascii="Times New Roman" w:hAnsi="Times New Roman"/>
          <w:b/>
          <w:sz w:val="24"/>
          <w:szCs w:val="24"/>
        </w:rPr>
        <w:t>технічних та якісних характеристик предмета закупівлі, розміру бюджетного призначення, очікуваної вартості предмета закупівлі</w:t>
      </w:r>
    </w:p>
    <w:p w:rsidR="000B4B13" w:rsidRPr="00242C63" w:rsidRDefault="000B4B13" w:rsidP="000B4B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2C63">
        <w:rPr>
          <w:rFonts w:ascii="Times New Roman" w:hAnsi="Times New Roman" w:cs="Times New Roman"/>
          <w:sz w:val="24"/>
          <w:szCs w:val="24"/>
        </w:rPr>
        <w:t>(відповідно до пункту 4</w:t>
      </w:r>
      <w:r w:rsidRPr="00242C6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42C63">
        <w:rPr>
          <w:rFonts w:ascii="Times New Roman" w:hAnsi="Times New Roman" w:cs="Times New Roman"/>
          <w:sz w:val="24"/>
          <w:szCs w:val="24"/>
        </w:rPr>
        <w:t xml:space="preserve"> постанови Кабінету Міністрів України від 11.10.2016 № 710 </w:t>
      </w:r>
      <w:r w:rsidRPr="00242C63">
        <w:rPr>
          <w:rFonts w:ascii="Times New Roman" w:hAnsi="Times New Roman" w:cs="Times New Roman"/>
          <w:sz w:val="24"/>
          <w:szCs w:val="24"/>
        </w:rPr>
        <w:br/>
        <w:t>«Про ефективне використання державних коштів» (зі змінами))</w:t>
      </w:r>
    </w:p>
    <w:p w:rsidR="000B4B13" w:rsidRPr="00242C63" w:rsidRDefault="000B4B13" w:rsidP="000B4B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B13" w:rsidRPr="00242C63" w:rsidRDefault="000B4B13" w:rsidP="000B4B13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C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</w:p>
    <w:p w:rsidR="000B4B13" w:rsidRPr="00242C63" w:rsidRDefault="000B4B13" w:rsidP="000B4B13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0B4B13" w:rsidRPr="00242C63" w:rsidRDefault="000B4B13" w:rsidP="000B4B13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4B1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НАЦІОНАЛЬНИЙ ПРИРОДНИЙ ПАРК "ЗАЛІССЯ"</w:t>
      </w:r>
      <w:r w:rsidRPr="00242C6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B4B13" w:rsidRPr="00242C63" w:rsidRDefault="000B4B13" w:rsidP="000B4B13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B4B13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Україна, 07433, Київська область, Броварський р-н, с. Богданівка</w:t>
      </w:r>
      <w:r w:rsidRPr="00242C6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B4B13" w:rsidRPr="00242C63" w:rsidRDefault="000B4B13" w:rsidP="000B4B13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42C6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Код ЄДРПОУ:</w:t>
      </w:r>
      <w:r w:rsidRPr="00242C6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0B4B1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00993662</w:t>
      </w:r>
    </w:p>
    <w:p w:rsidR="000B4B13" w:rsidRPr="00242C63" w:rsidRDefault="000B4B13" w:rsidP="000B4B13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C63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категорія замовника – згідно п. 3 ч. 1 ст. 2 Закону України «Про публічні закупівлі» (юридична особа, яка забезпечує потреби держави або територіальної громади)</w:t>
      </w:r>
    </w:p>
    <w:p w:rsidR="000B4B13" w:rsidRPr="00242C63" w:rsidRDefault="000B4B13" w:rsidP="000B4B13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4B13" w:rsidRPr="00242C63" w:rsidRDefault="000B4B13" w:rsidP="000B4B13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C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  </w:t>
      </w:r>
    </w:p>
    <w:p w:rsidR="000B4B13" w:rsidRPr="00856DC8" w:rsidRDefault="000B4B13" w:rsidP="000B4B13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86304462"/>
    </w:p>
    <w:p w:rsidR="000B4B13" w:rsidRPr="00856DC8" w:rsidRDefault="000B4B13" w:rsidP="00856D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</w:pPr>
      <w:r w:rsidRPr="00856DC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56DC8" w:rsidRPr="00856DC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Лісозаготівельні послуги (Код ДК 021:2015: 77210000-5 - Лісозаготівельні послуги) Вибірково санітарна рубка</w:t>
      </w:r>
    </w:p>
    <w:p w:rsidR="00856DC8" w:rsidRPr="00856DC8" w:rsidRDefault="00856DC8" w:rsidP="00856D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</w:p>
    <w:bookmarkEnd w:id="0"/>
    <w:p w:rsidR="000B4B13" w:rsidRPr="00242C63" w:rsidRDefault="000B4B13" w:rsidP="000B4B13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42C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Ідентифікатор закупівлі: </w:t>
      </w:r>
      <w:r w:rsidR="00AE2E99" w:rsidRPr="00AE2E99">
        <w:rPr>
          <w:rFonts w:ascii="Times New Roman" w:eastAsia="Times New Roman" w:hAnsi="Times New Roman" w:cs="Times New Roman"/>
          <w:sz w:val="24"/>
          <w:szCs w:val="24"/>
          <w:lang w:eastAsia="ru-RU"/>
        </w:rPr>
        <w:t>UA-2026-10-22-009577-a</w:t>
      </w:r>
    </w:p>
    <w:p w:rsidR="000B4B13" w:rsidRPr="00242C63" w:rsidRDefault="000B4B13" w:rsidP="000B4B13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C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 Обґрунтування технічних та якісних характеристик предмета закупівлі:</w:t>
      </w:r>
    </w:p>
    <w:p w:rsidR="000B4B13" w:rsidRPr="00242C63" w:rsidRDefault="000B4B13" w:rsidP="000B4B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242C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0B4B13" w:rsidRDefault="000B4B13" w:rsidP="000B4B1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proofErr w:type="spellStart"/>
      <w:r w:rsidRPr="00242C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Обсяг</w:t>
      </w:r>
      <w:proofErr w:type="spellEnd"/>
      <w:r w:rsidRPr="00242C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закупівлі </w:t>
      </w:r>
      <w:proofErr w:type="spellStart"/>
      <w:r w:rsidR="006336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послуг</w:t>
      </w:r>
      <w:proofErr w:type="spellEnd"/>
      <w:r w:rsidRPr="00242C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:</w:t>
      </w:r>
    </w:p>
    <w:tbl>
      <w:tblPr>
        <w:tblW w:w="90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4"/>
        <w:gridCol w:w="4843"/>
        <w:gridCol w:w="1739"/>
        <w:gridCol w:w="1569"/>
      </w:tblGrid>
      <w:tr w:rsidR="000B4B13" w:rsidRPr="00242C63" w:rsidTr="0063360C">
        <w:trPr>
          <w:trHeight w:val="103"/>
        </w:trPr>
        <w:tc>
          <w:tcPr>
            <w:tcW w:w="894" w:type="dxa"/>
            <w:shd w:val="clear" w:color="auto" w:fill="FFFFFF"/>
          </w:tcPr>
          <w:p w:rsidR="000B4B13" w:rsidRPr="00242C63" w:rsidRDefault="000B4B13" w:rsidP="002A50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42C63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4843" w:type="dxa"/>
            <w:shd w:val="clear" w:color="auto" w:fill="FFFFFF"/>
            <w:vAlign w:val="center"/>
          </w:tcPr>
          <w:p w:rsidR="000B4B13" w:rsidRPr="00242C63" w:rsidRDefault="000B4B13" w:rsidP="002A50C9">
            <w:pPr>
              <w:rPr>
                <w:rFonts w:ascii="Times New Roman" w:hAnsi="Times New Roman" w:cs="Times New Roman"/>
                <w:strike/>
                <w:sz w:val="24"/>
                <w:szCs w:val="24"/>
                <w:lang w:eastAsia="uk-UA"/>
              </w:rPr>
            </w:pPr>
            <w:r w:rsidRPr="000B4B13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Лісозаготівельні послуги (Вибірково санітарна рубка)</w:t>
            </w:r>
          </w:p>
        </w:tc>
        <w:tc>
          <w:tcPr>
            <w:tcW w:w="1739" w:type="dxa"/>
            <w:shd w:val="clear" w:color="auto" w:fill="FFFFFF"/>
          </w:tcPr>
          <w:p w:rsidR="000B4B13" w:rsidRPr="00242C63" w:rsidRDefault="000B4B13" w:rsidP="002A50C9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2C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м. куб. </w:t>
            </w:r>
          </w:p>
        </w:tc>
        <w:tc>
          <w:tcPr>
            <w:tcW w:w="1569" w:type="dxa"/>
            <w:shd w:val="clear" w:color="auto" w:fill="FFFFFF"/>
          </w:tcPr>
          <w:p w:rsidR="000B4B13" w:rsidRPr="00242C63" w:rsidRDefault="00AE2E99" w:rsidP="002A50C9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1200</w:t>
            </w:r>
          </w:p>
        </w:tc>
      </w:tr>
    </w:tbl>
    <w:p w:rsidR="000B4B13" w:rsidRDefault="000B4B13" w:rsidP="000B4B1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0B4B13" w:rsidRPr="003371F6" w:rsidRDefault="000B4B13" w:rsidP="003371F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71F6">
        <w:rPr>
          <w:rFonts w:ascii="Times New Roman" w:hAnsi="Times New Roman" w:cs="Times New Roman"/>
          <w:sz w:val="24"/>
          <w:szCs w:val="24"/>
        </w:rPr>
        <w:t>З метою забезпечення необхідних умов для роботи НПП «Залісся» планує у 202</w:t>
      </w:r>
      <w:r w:rsidR="00AE2E99">
        <w:rPr>
          <w:rFonts w:ascii="Times New Roman" w:hAnsi="Times New Roman" w:cs="Times New Roman"/>
          <w:sz w:val="24"/>
          <w:szCs w:val="24"/>
        </w:rPr>
        <w:t>6</w:t>
      </w:r>
      <w:r w:rsidRPr="003371F6">
        <w:rPr>
          <w:rFonts w:ascii="Times New Roman" w:hAnsi="Times New Roman" w:cs="Times New Roman"/>
          <w:sz w:val="24"/>
          <w:szCs w:val="24"/>
        </w:rPr>
        <w:t xml:space="preserve"> році закупити лісозаготівельні послуги (вибірково санітарна рубка, код предмета  закупівлі за  ДК 021:2015: 77210000-5 Лісозаготівельні послуги) Вид предмета закупівлі – Послуги.</w:t>
      </w:r>
    </w:p>
    <w:p w:rsidR="003371F6" w:rsidRPr="003371F6" w:rsidRDefault="000B4B13" w:rsidP="003371F6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3371F6">
        <w:rPr>
          <w:rFonts w:ascii="Times New Roman" w:hAnsi="Times New Roman" w:cs="Times New Roman"/>
          <w:sz w:val="24"/>
          <w:szCs w:val="24"/>
        </w:rPr>
        <w:t xml:space="preserve">Технічні та якісні характеристики предмета закупівлі визначені відповідно до потреб замовника та з урахуванням вимог нормативних документів у цій сфері, а також для забезпечення послуг  </w:t>
      </w:r>
      <w:r w:rsidR="003371F6" w:rsidRPr="003371F6">
        <w:rPr>
          <w:rFonts w:ascii="Times New Roman" w:hAnsi="Times New Roman" w:cs="Times New Roman"/>
          <w:sz w:val="24"/>
          <w:szCs w:val="24"/>
        </w:rPr>
        <w:t xml:space="preserve"> </w:t>
      </w:r>
      <w:r w:rsidR="003371F6" w:rsidRPr="003371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НПП «Залісся».</w:t>
      </w:r>
    </w:p>
    <w:p w:rsidR="003371F6" w:rsidRPr="003371F6" w:rsidRDefault="003371F6" w:rsidP="003371F6">
      <w:pPr>
        <w:pStyle w:val="a5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71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Лісосічні роботи мають проводитися згідно вимог:</w:t>
      </w:r>
    </w:p>
    <w:p w:rsidR="003371F6" w:rsidRPr="003371F6" w:rsidRDefault="003371F6" w:rsidP="003371F6">
      <w:pPr>
        <w:pStyle w:val="a5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Pr="003371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«Правил поліпшення якісного складу лісів», затверд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жених постановою Кабінету </w:t>
      </w:r>
      <w:r w:rsidRPr="003371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Міністрів України від 12.05.2007р. № 724;</w:t>
      </w:r>
    </w:p>
    <w:p w:rsidR="003371F6" w:rsidRPr="003371F6" w:rsidRDefault="003371F6" w:rsidP="003371F6">
      <w:pPr>
        <w:pStyle w:val="a5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Pr="003371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«Санітарних правил в лісах України», затверджени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х постановою Кабінету Міністрів </w:t>
      </w:r>
      <w:r w:rsidRPr="003371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України від 27.07.1995 №555 зі змінами;</w:t>
      </w:r>
    </w:p>
    <w:p w:rsidR="003371F6" w:rsidRPr="003371F6" w:rsidRDefault="003371F6" w:rsidP="003371F6">
      <w:pPr>
        <w:pStyle w:val="a5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Pr="003371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«Порядок організації і захисту лісів, затвердженог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постановою Кабінету Міністрів </w:t>
      </w:r>
      <w:r w:rsidRPr="003371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України від 20.05.2022 №612;</w:t>
      </w:r>
    </w:p>
    <w:p w:rsidR="003371F6" w:rsidRPr="003371F6" w:rsidRDefault="003371F6" w:rsidP="003371F6">
      <w:pPr>
        <w:pStyle w:val="a5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Pr="003371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«Правил пожежної безпеки в лісах України»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згідно наказу Держкомлісгоспу </w:t>
      </w:r>
      <w:r w:rsidRPr="003371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України від 27.12.2004р. №278, зареєстрованого в 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іністерстві юстиції України від </w:t>
      </w:r>
      <w:r w:rsidRPr="003371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24.03.2005р. №328/10608;</w:t>
      </w:r>
    </w:p>
    <w:p w:rsidR="003371F6" w:rsidRPr="003371F6" w:rsidRDefault="003371F6" w:rsidP="003371F6">
      <w:pPr>
        <w:pStyle w:val="a5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Pr="003371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Вимог FSC Національного стандарту системи ведення лісового господарс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тва для </w:t>
      </w:r>
      <w:r w:rsidRPr="003371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Укр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аїни FSC-STD-UKR-01-2019 V 1-0.</w:t>
      </w:r>
    </w:p>
    <w:p w:rsidR="003371F6" w:rsidRPr="003371F6" w:rsidRDefault="003371F6" w:rsidP="003371F6">
      <w:pPr>
        <w:pStyle w:val="a5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-</w:t>
      </w:r>
      <w:r w:rsidRPr="003371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ДСТУ 4020-2-2001 (</w:t>
      </w:r>
      <w:proofErr w:type="spellStart"/>
      <w:r w:rsidRPr="003371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prEN</w:t>
      </w:r>
      <w:proofErr w:type="spellEnd"/>
      <w:r w:rsidRPr="003371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1309-2:1998), Лісомат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еріали круглі та пиляні. Методи </w:t>
      </w:r>
      <w:r w:rsidRPr="003371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обмірювання та визначення об’ємів. Частина 2. Лісоматеріали круглі.</w:t>
      </w:r>
    </w:p>
    <w:p w:rsidR="003371F6" w:rsidRPr="003371F6" w:rsidRDefault="003371F6" w:rsidP="003371F6">
      <w:pPr>
        <w:pStyle w:val="a5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Pr="003371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ТУ У 16.1-00994207-001:2018 Лісоматері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али круглі та пиляні. Візуальні </w:t>
      </w:r>
      <w:r w:rsidRPr="003371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характеристики. Класифікація. Терміни та визначення, способи вимірювання.</w:t>
      </w:r>
    </w:p>
    <w:p w:rsidR="003371F6" w:rsidRPr="003371F6" w:rsidRDefault="003371F6" w:rsidP="003371F6">
      <w:pPr>
        <w:pStyle w:val="a5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Pr="003371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ТУ У 16.1-00994207-002:2018 Лісоматеріали круглі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листяних порід. Класифікація за </w:t>
      </w:r>
      <w:r w:rsidRPr="003371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якістю.</w:t>
      </w:r>
    </w:p>
    <w:p w:rsidR="003371F6" w:rsidRPr="003371F6" w:rsidRDefault="003371F6" w:rsidP="003371F6">
      <w:pPr>
        <w:pStyle w:val="a5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Pr="003371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ТУ У 16.1-00994207-003:2018 Лісоматеріали кр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углі хвойних та листяних порід. </w:t>
      </w:r>
      <w:r w:rsidRPr="003371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Правила класифікації.</w:t>
      </w:r>
    </w:p>
    <w:p w:rsidR="003371F6" w:rsidRPr="003371F6" w:rsidRDefault="003371F6" w:rsidP="003371F6">
      <w:pPr>
        <w:pStyle w:val="a5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Pr="003371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ТУ У 16.1-00994207-004:2018 Лісоматеріали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круглі. Маркування, сортування, </w:t>
      </w:r>
      <w:r w:rsidRPr="003371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транспортування, приймання, облік та зберігання.</w:t>
      </w:r>
    </w:p>
    <w:p w:rsidR="003371F6" w:rsidRPr="003371F6" w:rsidRDefault="003371F6" w:rsidP="003371F6">
      <w:pPr>
        <w:pStyle w:val="a5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Pr="003371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ТУ У 16.1-00994207-005:2018 Деревина дров’яна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Класифікація, облік, технічні </w:t>
      </w:r>
      <w:r w:rsidRPr="003371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вимоги.</w:t>
      </w:r>
    </w:p>
    <w:p w:rsidR="003371F6" w:rsidRDefault="003371F6" w:rsidP="003371F6">
      <w:pPr>
        <w:pStyle w:val="a5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Pr="003371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Зміна №1 ТУ У 16.1-00994207-005:2018 Деревина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дров’яна. Класифікація, облік, технічні вимоги.</w:t>
      </w:r>
    </w:p>
    <w:p w:rsidR="003371F6" w:rsidRPr="003371F6" w:rsidRDefault="003371F6" w:rsidP="003371F6">
      <w:pPr>
        <w:pStyle w:val="a5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B4B13" w:rsidRPr="00594B10" w:rsidRDefault="003371F6" w:rsidP="00594B10">
      <w:pPr>
        <w:pStyle w:val="a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3371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Виконавець (переможець торгів) повинен</w:t>
      </w:r>
      <w:r w:rsidR="00594B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bookmarkStart w:id="1" w:name="_GoBack"/>
      <w:bookmarkEnd w:id="1"/>
      <w:r w:rsidR="000B4B13" w:rsidRPr="000B4B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заготовити </w:t>
      </w:r>
      <w:r w:rsidR="00AE2E9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12</w:t>
      </w:r>
      <w:r w:rsidR="000B4B13" w:rsidRPr="000B4B1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00 </w:t>
      </w:r>
      <w:r w:rsidR="000B4B13" w:rsidRPr="000B4B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="000B4B13" w:rsidRPr="000B4B13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3</w:t>
      </w:r>
      <w:r w:rsidR="000B4B13" w:rsidRPr="000B4B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="000B4B13" w:rsidRPr="000B4B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лісопродукції</w:t>
      </w:r>
      <w:proofErr w:type="spellEnd"/>
      <w:r w:rsidR="000B4B13" w:rsidRPr="000B4B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(ліквідної і неліквідної деревної сировини).</w:t>
      </w:r>
    </w:p>
    <w:p w:rsidR="000B4B13" w:rsidRPr="000B4B13" w:rsidRDefault="000B4B13" w:rsidP="000B4B13">
      <w:pPr>
        <w:numPr>
          <w:ilvl w:val="0"/>
          <w:numId w:val="2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Arial" w:hAnsi="Times New Roman" w:cs="Arial Unicode MS"/>
          <w:sz w:val="24"/>
          <w:szCs w:val="24"/>
          <w:lang w:eastAsia="ru-RU"/>
        </w:rPr>
      </w:pPr>
      <w:r w:rsidRPr="000B4B13">
        <w:rPr>
          <w:rFonts w:ascii="Times New Roman" w:eastAsia="Times New Roman" w:hAnsi="Times New Roman" w:cs="Arial Unicode MS"/>
          <w:sz w:val="24"/>
          <w:szCs w:val="24"/>
          <w:lang w:eastAsia="ru-RU"/>
        </w:rPr>
        <w:t xml:space="preserve">Комплекс послуг по заготівлі </w:t>
      </w:r>
      <w:proofErr w:type="spellStart"/>
      <w:r w:rsidRPr="000B4B13">
        <w:rPr>
          <w:rFonts w:ascii="Times New Roman" w:eastAsia="Times New Roman" w:hAnsi="Times New Roman" w:cs="Arial Unicode MS"/>
          <w:sz w:val="24"/>
          <w:szCs w:val="24"/>
          <w:lang w:eastAsia="ru-RU"/>
        </w:rPr>
        <w:t>лісопродукції</w:t>
      </w:r>
      <w:proofErr w:type="spellEnd"/>
      <w:r w:rsidRPr="000B4B13">
        <w:rPr>
          <w:rFonts w:ascii="Times New Roman" w:eastAsia="Times New Roman" w:hAnsi="Times New Roman" w:cs="Arial Unicode MS"/>
          <w:sz w:val="24"/>
          <w:szCs w:val="24"/>
          <w:lang w:eastAsia="ru-RU"/>
        </w:rPr>
        <w:t xml:space="preserve"> (ліквідної і неліквідної сировини) повинен включати: підготовку лісосіки, звалювання дерев, обрубування гілля, повне або часткове </w:t>
      </w:r>
      <w:proofErr w:type="spellStart"/>
      <w:r w:rsidRPr="000B4B13">
        <w:rPr>
          <w:rFonts w:ascii="Times New Roman" w:eastAsia="Times New Roman" w:hAnsi="Times New Roman" w:cs="Arial Unicode MS"/>
          <w:sz w:val="24"/>
          <w:szCs w:val="24"/>
          <w:lang w:eastAsia="ru-RU"/>
        </w:rPr>
        <w:t>розкряжування</w:t>
      </w:r>
      <w:proofErr w:type="spellEnd"/>
      <w:r w:rsidRPr="000B4B13">
        <w:rPr>
          <w:rFonts w:ascii="Times New Roman" w:eastAsia="Times New Roman" w:hAnsi="Times New Roman" w:cs="Arial Unicode MS"/>
          <w:sz w:val="24"/>
          <w:szCs w:val="24"/>
          <w:lang w:eastAsia="ru-RU"/>
        </w:rPr>
        <w:t xml:space="preserve"> хлистів на лісоматеріали, трелювання </w:t>
      </w:r>
      <w:proofErr w:type="spellStart"/>
      <w:r w:rsidRPr="000B4B13">
        <w:rPr>
          <w:rFonts w:ascii="Times New Roman" w:eastAsia="Times New Roman" w:hAnsi="Times New Roman" w:cs="Arial Unicode MS"/>
          <w:sz w:val="24"/>
          <w:szCs w:val="24"/>
          <w:lang w:eastAsia="ru-RU"/>
        </w:rPr>
        <w:t>лісопродукції</w:t>
      </w:r>
      <w:proofErr w:type="spellEnd"/>
      <w:r w:rsidRPr="000B4B13">
        <w:rPr>
          <w:rFonts w:ascii="Times New Roman" w:eastAsia="Times New Roman" w:hAnsi="Times New Roman" w:cs="Arial Unicode MS"/>
          <w:sz w:val="24"/>
          <w:szCs w:val="24"/>
          <w:lang w:eastAsia="ru-RU"/>
        </w:rPr>
        <w:t xml:space="preserve"> (ліквідної і неліквідної деревної сировини) та складання її в штабелі і кучі. З метою не погіршення естетичного вигляду насаджень порубкові рештки неліквіду та хмизи ліквідуються шляхом утилізації. Перевезення робітників від місця проживання до місця роботи проводиться  власними силами Виконавця з використанням  власних паливно - мастильних  матеріалів, інструментів, обладнання  та техніки.</w:t>
      </w:r>
    </w:p>
    <w:p w:rsidR="000B4B13" w:rsidRPr="000B4B13" w:rsidRDefault="000B4B13" w:rsidP="000B4B13">
      <w:pPr>
        <w:numPr>
          <w:ilvl w:val="0"/>
          <w:numId w:val="2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 CYR"/>
          <w:sz w:val="24"/>
          <w:szCs w:val="24"/>
          <w:lang w:eastAsia="ru-RU"/>
        </w:rPr>
      </w:pPr>
      <w:r w:rsidRPr="000B4B13">
        <w:rPr>
          <w:rFonts w:ascii="Times New Roman" w:eastAsia="Times New Roman" w:hAnsi="Times New Roman" w:cs="Times New Roman CYR"/>
          <w:sz w:val="24"/>
          <w:szCs w:val="24"/>
          <w:lang w:eastAsia="ru-RU"/>
        </w:rPr>
        <w:t>Послуги по заготівлі деревини виконуються у місці вказаному Замовником на території насаджень НПП «Залісся», відповідно до правил перебування на території НПП «Залісся».</w:t>
      </w:r>
    </w:p>
    <w:p w:rsidR="000B4B13" w:rsidRPr="000B4B13" w:rsidRDefault="000B4B13" w:rsidP="000B4B13">
      <w:pPr>
        <w:numPr>
          <w:ilvl w:val="0"/>
          <w:numId w:val="2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 CYR"/>
          <w:sz w:val="24"/>
          <w:szCs w:val="24"/>
          <w:lang w:eastAsia="ru-RU"/>
        </w:rPr>
      </w:pPr>
      <w:r w:rsidRPr="000B4B13">
        <w:rPr>
          <w:rFonts w:ascii="Times New Roman" w:eastAsia="Times New Roman" w:hAnsi="Times New Roman" w:cs="Times New Roman CYR"/>
          <w:sz w:val="24"/>
          <w:szCs w:val="24"/>
          <w:lang w:eastAsia="ru-RU"/>
        </w:rPr>
        <w:t xml:space="preserve">Прийомку, маркування та відпуск </w:t>
      </w:r>
      <w:proofErr w:type="spellStart"/>
      <w:r w:rsidRPr="000B4B13">
        <w:rPr>
          <w:rFonts w:ascii="Times New Roman" w:eastAsia="Times New Roman" w:hAnsi="Times New Roman" w:cs="Times New Roman CYR"/>
          <w:sz w:val="24"/>
          <w:szCs w:val="24"/>
          <w:lang w:eastAsia="ru-RU"/>
        </w:rPr>
        <w:t>лісопродукції</w:t>
      </w:r>
      <w:proofErr w:type="spellEnd"/>
      <w:r w:rsidRPr="000B4B13">
        <w:rPr>
          <w:rFonts w:ascii="Times New Roman" w:eastAsia="Times New Roman" w:hAnsi="Times New Roman" w:cs="Times New Roman CYR"/>
          <w:sz w:val="24"/>
          <w:szCs w:val="24"/>
          <w:lang w:eastAsia="ru-RU"/>
        </w:rPr>
        <w:t xml:space="preserve"> проводить представник НПП «Залісся» на якого покладені ці обов’язки.</w:t>
      </w:r>
    </w:p>
    <w:p w:rsidR="000B4B13" w:rsidRPr="000B4B13" w:rsidRDefault="000B4B13" w:rsidP="000B4B13">
      <w:pPr>
        <w:numPr>
          <w:ilvl w:val="0"/>
          <w:numId w:val="2"/>
        </w:numPr>
        <w:tabs>
          <w:tab w:val="left" w:pos="0"/>
          <w:tab w:val="left" w:pos="360"/>
        </w:tabs>
        <w:suppressAutoHyphens/>
        <w:spacing w:after="0" w:line="240" w:lineRule="auto"/>
        <w:jc w:val="both"/>
        <w:rPr>
          <w:rFonts w:ascii="Times New Roman" w:eastAsia="Arial" w:hAnsi="Times New Roman" w:cs="Arial Unicode MS"/>
          <w:color w:val="000000"/>
          <w:sz w:val="24"/>
          <w:szCs w:val="24"/>
          <w:lang w:eastAsia="ru-RU"/>
        </w:rPr>
      </w:pPr>
      <w:r w:rsidRPr="000B4B13">
        <w:rPr>
          <w:rFonts w:ascii="Times New Roman" w:eastAsia="Arial" w:hAnsi="Times New Roman" w:cs="Arial Unicode MS"/>
          <w:color w:val="000000"/>
          <w:sz w:val="24"/>
          <w:szCs w:val="24"/>
          <w:lang w:eastAsia="ru-RU"/>
        </w:rPr>
        <w:t xml:space="preserve">Під час надання послуг Виконавець повинен дотримуватись максимального виходу ділової деревини, раціонального </w:t>
      </w:r>
      <w:proofErr w:type="spellStart"/>
      <w:r w:rsidRPr="000B4B13">
        <w:rPr>
          <w:rFonts w:ascii="Times New Roman" w:eastAsia="Arial" w:hAnsi="Times New Roman" w:cs="Arial Unicode MS"/>
          <w:color w:val="000000"/>
          <w:sz w:val="24"/>
          <w:szCs w:val="24"/>
          <w:lang w:eastAsia="ru-RU"/>
        </w:rPr>
        <w:t>розкряжування</w:t>
      </w:r>
      <w:proofErr w:type="spellEnd"/>
      <w:r w:rsidRPr="000B4B13">
        <w:rPr>
          <w:rFonts w:ascii="Times New Roman" w:eastAsia="Arial" w:hAnsi="Times New Roman" w:cs="Arial Unicode MS"/>
          <w:color w:val="000000"/>
          <w:sz w:val="24"/>
          <w:szCs w:val="24"/>
          <w:lang w:eastAsia="ru-RU"/>
        </w:rPr>
        <w:t xml:space="preserve"> хлистів та відбору  високоякісних лісоматеріалів</w:t>
      </w:r>
      <w:r w:rsidRPr="000B4B13">
        <w:rPr>
          <w:rFonts w:ascii="Times New Roman" w:eastAsia="Arial Unicode MS" w:hAnsi="Times New Roman" w:cs="Arial Unicode MS"/>
          <w:color w:val="000000"/>
          <w:sz w:val="24"/>
          <w:szCs w:val="24"/>
          <w:lang w:eastAsia="ru-RU"/>
        </w:rPr>
        <w:t xml:space="preserve">, ретельне очищення лісосіки від неліквідної деревної сировини. </w:t>
      </w:r>
    </w:p>
    <w:p w:rsidR="000B4B13" w:rsidRPr="000B4B13" w:rsidRDefault="000B4B13" w:rsidP="000B4B13">
      <w:pPr>
        <w:numPr>
          <w:ilvl w:val="0"/>
          <w:numId w:val="3"/>
        </w:numPr>
        <w:tabs>
          <w:tab w:val="left" w:pos="284"/>
          <w:tab w:val="left" w:pos="360"/>
        </w:tabs>
        <w:suppressAutoHyphens/>
        <w:spacing w:after="0" w:line="240" w:lineRule="auto"/>
        <w:jc w:val="both"/>
        <w:rPr>
          <w:rFonts w:ascii="Times New Roman" w:eastAsia="Arial" w:hAnsi="Times New Roman" w:cs="Arial Unicode MS"/>
          <w:color w:val="000000"/>
          <w:sz w:val="24"/>
          <w:szCs w:val="24"/>
          <w:lang w:val="ru-RU" w:eastAsia="ru-RU"/>
        </w:rPr>
      </w:pPr>
      <w:r w:rsidRPr="000B4B13">
        <w:rPr>
          <w:rFonts w:ascii="Times New Roman" w:eastAsia="Arial" w:hAnsi="Times New Roman" w:cs="Arial Unicode MS"/>
          <w:color w:val="000000"/>
          <w:sz w:val="24"/>
          <w:szCs w:val="24"/>
          <w:lang w:eastAsia="ru-RU"/>
        </w:rPr>
        <w:t xml:space="preserve">На надані послуги складається за встановленими формами акт прийняття-передачі лісосіки </w:t>
      </w:r>
      <w:r w:rsidRPr="000B4B13">
        <w:rPr>
          <w:rFonts w:ascii="Times New Roman" w:eastAsia="Arial Unicode MS" w:hAnsi="Times New Roman" w:cs="Arial Unicode MS"/>
          <w:color w:val="000000"/>
          <w:sz w:val="24"/>
          <w:szCs w:val="24"/>
          <w:lang w:eastAsia="ru-RU"/>
        </w:rPr>
        <w:t xml:space="preserve"> і акт приймання передачі наданих послуг, які є невід’ємною частиною договору.</w:t>
      </w:r>
    </w:p>
    <w:p w:rsidR="000B4B13" w:rsidRPr="000B4B13" w:rsidRDefault="000B4B13" w:rsidP="000B4B13">
      <w:pPr>
        <w:numPr>
          <w:ilvl w:val="0"/>
          <w:numId w:val="3"/>
        </w:numPr>
        <w:tabs>
          <w:tab w:val="left" w:pos="284"/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Arial Unicode MS"/>
          <w:sz w:val="24"/>
          <w:szCs w:val="24"/>
          <w:lang w:eastAsia="ru-RU"/>
        </w:rPr>
      </w:pPr>
      <w:r w:rsidRPr="000B4B13">
        <w:rPr>
          <w:rFonts w:ascii="Times New Roman" w:eastAsia="Arial" w:hAnsi="Times New Roman" w:cs="Arial Unicode MS"/>
          <w:sz w:val="24"/>
          <w:szCs w:val="24"/>
          <w:lang w:eastAsia="ru-RU"/>
        </w:rPr>
        <w:t xml:space="preserve">Якість наданих послуг повинна відповідати Санітарним правилам в лісах України, </w:t>
      </w:r>
      <w:r w:rsidRPr="000B4B13">
        <w:rPr>
          <w:rFonts w:ascii="Times New Roman" w:eastAsia="Times New Roman" w:hAnsi="Times New Roman" w:cs="Arial Unicode MS"/>
          <w:sz w:val="24"/>
          <w:szCs w:val="24"/>
          <w:lang w:eastAsia="ru-RU"/>
        </w:rPr>
        <w:t xml:space="preserve"> Правилам пожежної безпеки в лісах України, вимогам обліку </w:t>
      </w:r>
      <w:proofErr w:type="spellStart"/>
      <w:r w:rsidRPr="000B4B13">
        <w:rPr>
          <w:rFonts w:ascii="Times New Roman" w:eastAsia="Times New Roman" w:hAnsi="Times New Roman" w:cs="Arial Unicode MS"/>
          <w:sz w:val="24"/>
          <w:szCs w:val="24"/>
          <w:lang w:eastAsia="ru-RU"/>
        </w:rPr>
        <w:t>лісопродукції</w:t>
      </w:r>
      <w:proofErr w:type="spellEnd"/>
      <w:r w:rsidRPr="000B4B13">
        <w:rPr>
          <w:rFonts w:ascii="Times New Roman" w:eastAsia="Times New Roman" w:hAnsi="Times New Roman" w:cs="Arial Unicode MS"/>
          <w:sz w:val="24"/>
          <w:szCs w:val="24"/>
          <w:lang w:eastAsia="ru-RU"/>
        </w:rPr>
        <w:t xml:space="preserve"> тощо. </w:t>
      </w:r>
    </w:p>
    <w:p w:rsidR="000B4B13" w:rsidRPr="000B4B13" w:rsidRDefault="000B4B13" w:rsidP="000B4B13">
      <w:pPr>
        <w:numPr>
          <w:ilvl w:val="0"/>
          <w:numId w:val="3"/>
        </w:numPr>
        <w:tabs>
          <w:tab w:val="left" w:pos="284"/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Arial Unicode MS"/>
          <w:sz w:val="24"/>
          <w:szCs w:val="24"/>
          <w:lang w:eastAsia="ru-RU"/>
        </w:rPr>
      </w:pPr>
      <w:r w:rsidRPr="000B4B13">
        <w:rPr>
          <w:rFonts w:ascii="Times New Roman" w:eastAsia="Times New Roman" w:hAnsi="Times New Roman" w:cs="Arial Unicode MS"/>
          <w:sz w:val="24"/>
          <w:szCs w:val="24"/>
          <w:lang w:eastAsia="ru-RU"/>
        </w:rPr>
        <w:t>Надавати послуги у відповідності з вимогами правил та інших нормативних документів з охорони праці, екологічної безпеки та охорони природи. Трелювання  продукції  проводити окремо по кожному виду деревних порід, лісоматеріалів в окремі  штабелі.</w:t>
      </w:r>
    </w:p>
    <w:p w:rsidR="000B4B13" w:rsidRPr="0063360C" w:rsidRDefault="000B4B13" w:rsidP="000B4B13">
      <w:pPr>
        <w:numPr>
          <w:ilvl w:val="0"/>
          <w:numId w:val="3"/>
        </w:numPr>
        <w:tabs>
          <w:tab w:val="left" w:pos="284"/>
          <w:tab w:val="left" w:pos="360"/>
        </w:tabs>
        <w:suppressAutoHyphens/>
        <w:spacing w:after="0" w:line="240" w:lineRule="auto"/>
        <w:jc w:val="both"/>
        <w:rPr>
          <w:rFonts w:ascii="Times New Roman" w:eastAsia="Arial" w:hAnsi="Times New Roman" w:cs="Arial Unicode MS"/>
          <w:sz w:val="24"/>
          <w:szCs w:val="24"/>
        </w:rPr>
      </w:pPr>
      <w:r w:rsidRPr="000B4B13">
        <w:rPr>
          <w:rFonts w:ascii="Times New Roman" w:eastAsia="Times New Roman" w:hAnsi="Times New Roman" w:cs="Arial Unicode MS"/>
          <w:sz w:val="24"/>
          <w:szCs w:val="24"/>
          <w:lang w:eastAsia="ru-RU"/>
        </w:rPr>
        <w:t xml:space="preserve">Виконавець повинен приймати у розробку окремо кожну лісосіку, яку має розробляти на території організації  по акту-прийому-передачі та здати виконану роботу згідно </w:t>
      </w:r>
      <w:r w:rsidRPr="0063360C">
        <w:rPr>
          <w:rFonts w:ascii="Times New Roman" w:eastAsia="Times New Roman" w:hAnsi="Times New Roman" w:cs="Arial Unicode MS"/>
          <w:sz w:val="24"/>
          <w:szCs w:val="24"/>
          <w:lang w:eastAsia="ru-RU"/>
        </w:rPr>
        <w:t xml:space="preserve">акту виконаних робіт та акту огляду місць рубок. </w:t>
      </w:r>
    </w:p>
    <w:p w:rsidR="000B4B13" w:rsidRPr="0063360C" w:rsidRDefault="000B4B13" w:rsidP="000B4B13">
      <w:pPr>
        <w:numPr>
          <w:ilvl w:val="0"/>
          <w:numId w:val="3"/>
        </w:numPr>
        <w:tabs>
          <w:tab w:val="left" w:pos="284"/>
          <w:tab w:val="left" w:pos="360"/>
        </w:tabs>
        <w:suppressAutoHyphens/>
        <w:spacing w:after="0" w:line="240" w:lineRule="auto"/>
        <w:jc w:val="both"/>
        <w:rPr>
          <w:rFonts w:ascii="Times New Roman" w:eastAsia="Arial" w:hAnsi="Times New Roman" w:cs="Arial Unicode MS"/>
          <w:sz w:val="32"/>
          <w:szCs w:val="24"/>
        </w:rPr>
      </w:pPr>
      <w:r w:rsidRPr="0063360C">
        <w:rPr>
          <w:rFonts w:ascii="Times New Roman" w:eastAsia="Times New Roman" w:hAnsi="Times New Roman" w:cs="Arial Unicode MS"/>
          <w:sz w:val="24"/>
          <w:szCs w:val="24"/>
          <w:lang w:eastAsia="ru-RU"/>
        </w:rPr>
        <w:t>Всі зобов’язання та  відповідальність за дотримання технологічного процесу та вимог охорони праці під час надання послуг бере на себе Виконавець (</w:t>
      </w:r>
      <w:r w:rsidRPr="0063360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Надати інформацію у вигляді довідки в довільній формі, по проведених заходах з техніки безпеки та охорони праці)</w:t>
      </w:r>
      <w:r w:rsidRPr="0063360C">
        <w:rPr>
          <w:rFonts w:ascii="Times New Roman" w:eastAsia="Times New Roman" w:hAnsi="Times New Roman" w:cs="Arial Unicode MS"/>
          <w:sz w:val="24"/>
          <w:szCs w:val="24"/>
          <w:lang w:eastAsia="ru-RU"/>
        </w:rPr>
        <w:t>.</w:t>
      </w:r>
    </w:p>
    <w:p w:rsidR="000B4B13" w:rsidRPr="0063360C" w:rsidRDefault="000B4B13" w:rsidP="000B4B13">
      <w:pPr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0B4B13" w:rsidRPr="0063360C" w:rsidRDefault="000B4B13" w:rsidP="000B4B13">
      <w:pPr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36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Обґрунтування розміру бюджетного призначення:</w:t>
      </w:r>
    </w:p>
    <w:p w:rsidR="000B4B13" w:rsidRPr="0063360C" w:rsidRDefault="000B4B13" w:rsidP="000B4B13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Розмір бюджетного призначення щодо предмета закупівлі визначено відповідно до кошторису на 202</w:t>
      </w:r>
      <w:r w:rsidR="00AE2E99"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рік та</w:t>
      </w:r>
      <w:r w:rsidRPr="006336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сформований з урахуванням очікуваної вартості закупівлі.</w:t>
      </w:r>
    </w:p>
    <w:p w:rsidR="000B4B13" w:rsidRPr="0063360C" w:rsidRDefault="000B4B13" w:rsidP="000B4B13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4B13" w:rsidRPr="0063360C" w:rsidRDefault="000B4B13" w:rsidP="000B4B13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360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Загальна кількість </w:t>
      </w:r>
      <w:r w:rsidRPr="0063360C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AE2E99">
        <w:rPr>
          <w:rFonts w:ascii="Times New Roman" w:eastAsia="Times New Roman" w:hAnsi="Times New Roman"/>
          <w:sz w:val="24"/>
          <w:szCs w:val="24"/>
          <w:lang w:eastAsia="ru-RU"/>
        </w:rPr>
        <w:t>12</w:t>
      </w:r>
      <w:r w:rsidRPr="0063360C">
        <w:rPr>
          <w:rFonts w:ascii="Times New Roman" w:eastAsia="Times New Roman" w:hAnsi="Times New Roman"/>
          <w:sz w:val="24"/>
          <w:szCs w:val="24"/>
          <w:lang w:eastAsia="ru-RU"/>
        </w:rPr>
        <w:t>00 м3</w:t>
      </w:r>
    </w:p>
    <w:p w:rsidR="000B4B13" w:rsidRPr="0063360C" w:rsidRDefault="000B4B13" w:rsidP="000B4B13">
      <w:pPr>
        <w:pStyle w:val="a3"/>
        <w:tabs>
          <w:tab w:val="left" w:pos="851"/>
        </w:tabs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B4B13" w:rsidRPr="0063360C" w:rsidRDefault="000B4B13" w:rsidP="000B4B13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Визначення потреби здійснено на підставі аналізу для забезпечення діяльності Замовника у минулих періодах та з урахуванням запланованих поточних завдань Замовника</w:t>
      </w:r>
    </w:p>
    <w:p w:rsidR="000B4B13" w:rsidRPr="0063360C" w:rsidRDefault="000B4B13" w:rsidP="000B4B13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ab/>
      </w:r>
    </w:p>
    <w:p w:rsidR="000B4B13" w:rsidRPr="0063360C" w:rsidRDefault="000B4B13" w:rsidP="000B4B13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3360C">
        <w:rPr>
          <w:rFonts w:ascii="Times New Roman" w:eastAsia="Times New Roman" w:hAnsi="Times New Roman"/>
          <w:b/>
          <w:sz w:val="24"/>
          <w:szCs w:val="24"/>
          <w:lang w:eastAsia="ru-RU"/>
        </w:rPr>
        <w:t>Обґрунтування очікуваної вартості предмета закупівлі:</w:t>
      </w:r>
    </w:p>
    <w:p w:rsidR="00C20EA6" w:rsidRPr="0063360C" w:rsidRDefault="000B4B13" w:rsidP="000B4B13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60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Визначення очікуваної вартості предмета закупівлі здійснювалося на підставі розрахунку вартості </w:t>
      </w:r>
      <w:r w:rsidR="0063360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послуг</w:t>
      </w:r>
      <w:r w:rsidRPr="006336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врахуванням основних положень примірної методики визначення очікуваної вартості предмета закупівлі, затвердженої наказом Мінекономіки від 18.02.2020 № 275 «Про затвердження примірної методики визначення очікуваної вартості предмета закупівлі», а саме: методом здійснення пошуку, збору та аналізу загальнодоступної інформації про ціну </w:t>
      </w:r>
      <w:r w:rsidR="0063360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послуг</w:t>
      </w:r>
      <w:r w:rsidRPr="006336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(тобто інформація про ціни, що містяться в мережі інтернет у відкритому доступі, спеціалізованих торгівельних майданчиках, в електронних каталогах, в електронній системі закупівель «Прозоро»</w:t>
      </w:r>
      <w:r w:rsidR="0063360C" w:rsidRPr="0063360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6336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тощо), шляхом здійснення запиту до Постачальників для отримання комерційної пропозиції на 202</w:t>
      </w:r>
      <w:r w:rsidR="006F642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336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рік та наявної потреби Замовника.</w:t>
      </w:r>
    </w:p>
    <w:p w:rsidR="00C20EA6" w:rsidRPr="0063360C" w:rsidRDefault="000B4B13" w:rsidP="000B4B13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60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При цьому розрахунок очікуваної вартості проводиться згідно з аналізом </w:t>
      </w:r>
      <w:r w:rsidR="00C20EA6" w:rsidRPr="0063360C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вартості послуг</w:t>
      </w:r>
      <w:r w:rsidRPr="006336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дату формування очікуваної вартості предмета закупівлі</w:t>
      </w:r>
      <w:r w:rsidR="00C20EA6" w:rsidRPr="0063360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B4B13" w:rsidRPr="0063360C" w:rsidRDefault="000B4B13" w:rsidP="000B4B13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 xml:space="preserve">Очікувана вартість предмета закупівлі передбачена кошторисом та річним планом </w:t>
      </w:r>
      <w:proofErr w:type="spellStart"/>
      <w:r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>закупівель</w:t>
      </w:r>
      <w:proofErr w:type="spellEnd"/>
      <w:r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202</w:t>
      </w:r>
      <w:r w:rsidR="00AE2E99"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рік, ґрунтується на всіх фактичних складових ціни, податки і збори, що сплачуються або мають бути сплачені, усіх інших витрат та згідно з вимогами чинного законодавства щодо формування ціни на </w:t>
      </w:r>
      <w:r w:rsidR="00C20EA6"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>відповідні послуги</w:t>
      </w:r>
      <w:r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0B4B13" w:rsidRPr="0063360C" w:rsidRDefault="000B4B13" w:rsidP="000B4B13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63360C"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>Вартість послуг</w:t>
      </w:r>
      <w:r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перебуває в межах діапазону показників, актуальних на момент оприлюднення закупівлі, ринкових цін на відповідні </w:t>
      </w:r>
      <w:r w:rsid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>послуги</w:t>
      </w:r>
      <w:r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території України. Замовником здійснювався пошук, збір та аналіз загальнодоступної цінової інформації, до якої відноситься інформація про </w:t>
      </w:r>
      <w:r w:rsid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>вартість послуг</w:t>
      </w:r>
      <w:r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що міститься в мережі Інтернет у відкритому доступі на сайтах постачальників, в електронному каталозі, в електронній системі </w:t>
      </w:r>
      <w:proofErr w:type="spellStart"/>
      <w:r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>закупівель</w:t>
      </w:r>
      <w:proofErr w:type="spellEnd"/>
      <w:r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“</w:t>
      </w:r>
      <w:proofErr w:type="spellStart"/>
      <w:r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>ProZorro</w:t>
      </w:r>
      <w:proofErr w:type="spellEnd"/>
      <w:r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” щодо аналогічних </w:t>
      </w:r>
      <w:proofErr w:type="spellStart"/>
      <w:r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>закупівель</w:t>
      </w:r>
      <w:proofErr w:type="spellEnd"/>
      <w:r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>, проводились ринкові консультації.</w:t>
      </w:r>
    </w:p>
    <w:p w:rsidR="000B4B13" w:rsidRPr="0063360C" w:rsidRDefault="000B4B13" w:rsidP="000B4B13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</w:p>
    <w:p w:rsidR="000B4B13" w:rsidRPr="0063360C" w:rsidRDefault="000B4B13" w:rsidP="000B4B13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3360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Очікувана вартість предмета закупівлі: </w:t>
      </w:r>
    </w:p>
    <w:p w:rsidR="000B4B13" w:rsidRPr="0063360C" w:rsidRDefault="000B4B13" w:rsidP="000B4B13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Відповідно до розрахунків вартості </w:t>
      </w:r>
      <w:r w:rsidR="0063360C"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>послуг</w:t>
      </w:r>
      <w:r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проведених у відповідності до ч. 4 ст. 4 Закону України «Про публічні закупівлі» шляхом ринкових консультацій з метою аналізу </w:t>
      </w:r>
      <w:r w:rsid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>ринкової вартості послуг</w:t>
      </w:r>
      <w:r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з урахуванням видатків замовника, очікувана вартість процедури закупівлі склала </w:t>
      </w:r>
      <w:r w:rsidR="00AE2E99">
        <w:rPr>
          <w:rFonts w:ascii="Times New Roman" w:hAnsi="Times New Roman" w:cs="Times New Roman"/>
          <w:sz w:val="24"/>
          <w:szCs w:val="24"/>
          <w:shd w:val="clear" w:color="auto" w:fill="FFFFFF"/>
        </w:rPr>
        <w:t>726 000</w:t>
      </w:r>
      <w:r w:rsidR="0063360C"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,00 </w:t>
      </w:r>
      <w:r w:rsidRPr="0063360C">
        <w:rPr>
          <w:rFonts w:ascii="Times New Roman" w:hAnsi="Times New Roman" w:cs="Times New Roman"/>
          <w:sz w:val="24"/>
          <w:szCs w:val="24"/>
          <w:shd w:val="clear" w:color="auto" w:fill="FFFFFF"/>
        </w:rPr>
        <w:t>грн. з ПДВ.</w:t>
      </w:r>
    </w:p>
    <w:p w:rsidR="000B4B13" w:rsidRPr="0063360C" w:rsidRDefault="000B4B13" w:rsidP="000B4B13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4B13" w:rsidRPr="0063360C" w:rsidRDefault="000B4B13" w:rsidP="000B4B13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3360C">
        <w:rPr>
          <w:rFonts w:ascii="Times New Roman" w:eastAsia="Times New Roman" w:hAnsi="Times New Roman"/>
          <w:b/>
          <w:sz w:val="24"/>
          <w:szCs w:val="24"/>
          <w:lang w:eastAsia="ru-RU"/>
        </w:rPr>
        <w:t>Процедура закупівлі:</w:t>
      </w:r>
    </w:p>
    <w:p w:rsidR="00287762" w:rsidRPr="006679EE" w:rsidRDefault="000B4B13" w:rsidP="0028776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 w:rsidRPr="006336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Відкриті торги (з особливостями) по предмету закупівлі  </w:t>
      </w:r>
      <w:r w:rsidR="00287762" w:rsidRPr="006679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Лісозаготівельні послуги</w:t>
      </w:r>
    </w:p>
    <w:p w:rsidR="000B4B13" w:rsidRPr="00287762" w:rsidRDefault="00287762" w:rsidP="0028776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 w:rsidRPr="006679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 (Код ДК 021:2015: 77210000-5 - Лісозаготівельні послуги)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Вибірково санітарна рубка</w:t>
      </w:r>
      <w:r w:rsidR="000B4B13" w:rsidRPr="0063360C">
        <w:rPr>
          <w:rFonts w:ascii="Times New Roman" w:eastAsia="Times New Roman" w:hAnsi="Times New Roman" w:cs="Times New Roman"/>
          <w:sz w:val="24"/>
          <w:szCs w:val="24"/>
          <w:lang w:eastAsia="ru-RU"/>
        </w:rPr>
        <w:t>,  доступні за відповідним посиланням: https://prozorro.gov.ua/tender/</w:t>
      </w:r>
      <w:r w:rsidR="00AE2E99" w:rsidRPr="00AE2E99">
        <w:rPr>
          <w:rFonts w:ascii="Times New Roman" w:eastAsia="Times New Roman" w:hAnsi="Times New Roman" w:cs="Times New Roman"/>
          <w:sz w:val="24"/>
          <w:szCs w:val="24"/>
          <w:lang w:eastAsia="ru-RU"/>
        </w:rPr>
        <w:t>UA-2026-10-22-009577-a</w:t>
      </w:r>
    </w:p>
    <w:p w:rsidR="000B4B13" w:rsidRDefault="000B4B13" w:rsidP="000B4B13">
      <w:pPr>
        <w:pStyle w:val="a3"/>
        <w:tabs>
          <w:tab w:val="left" w:pos="851"/>
        </w:tabs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773B" w:rsidRDefault="0038773B" w:rsidP="000B4B13">
      <w:pPr>
        <w:pStyle w:val="a3"/>
        <w:tabs>
          <w:tab w:val="left" w:pos="851"/>
        </w:tabs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773B" w:rsidRDefault="0038773B" w:rsidP="000B4B13">
      <w:pPr>
        <w:pStyle w:val="a3"/>
        <w:tabs>
          <w:tab w:val="left" w:pos="851"/>
        </w:tabs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773B" w:rsidRDefault="0038773B" w:rsidP="000B4B13">
      <w:pPr>
        <w:pStyle w:val="a3"/>
        <w:tabs>
          <w:tab w:val="left" w:pos="851"/>
        </w:tabs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773B" w:rsidRPr="007E2596" w:rsidRDefault="00287762" w:rsidP="000B4B13">
      <w:pPr>
        <w:pStyle w:val="a3"/>
        <w:tabs>
          <w:tab w:val="left" w:pos="851"/>
        </w:tabs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</w:t>
      </w:r>
      <w:r w:rsidR="0038773B">
        <w:rPr>
          <w:rFonts w:ascii="Times New Roman" w:eastAsia="Times New Roman" w:hAnsi="Times New Roman"/>
          <w:sz w:val="24"/>
          <w:szCs w:val="24"/>
          <w:lang w:eastAsia="ru-RU"/>
        </w:rPr>
        <w:t xml:space="preserve">     У</w:t>
      </w:r>
      <w:r w:rsidR="00B37F20">
        <w:rPr>
          <w:rFonts w:ascii="Times New Roman" w:eastAsia="Times New Roman" w:hAnsi="Times New Roman"/>
          <w:sz w:val="24"/>
          <w:szCs w:val="24"/>
          <w:lang w:eastAsia="ru-RU"/>
        </w:rPr>
        <w:t xml:space="preserve">повноважена особа : </w:t>
      </w:r>
      <w:r w:rsidR="0038773B">
        <w:rPr>
          <w:rFonts w:ascii="Times New Roman" w:eastAsia="Times New Roman" w:hAnsi="Times New Roman"/>
          <w:sz w:val="24"/>
          <w:szCs w:val="24"/>
          <w:lang w:eastAsia="ru-RU"/>
        </w:rPr>
        <w:t>Тетяна ВЕСЬОЛКІНА</w:t>
      </w:r>
    </w:p>
    <w:p w:rsidR="004D1CC1" w:rsidRDefault="00594B10"/>
    <w:sectPr w:rsidR="004D1CC1" w:rsidSect="003371F6">
      <w:pgSz w:w="11906" w:h="16838"/>
      <w:pgMar w:top="851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80860020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FA68A2"/>
    <w:multiLevelType w:val="hybridMultilevel"/>
    <w:tmpl w:val="62302A22"/>
    <w:lvl w:ilvl="0" w:tplc="A2FC0488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7D487BA1"/>
    <w:multiLevelType w:val="hybridMultilevel"/>
    <w:tmpl w:val="321A965E"/>
    <w:lvl w:ilvl="0" w:tplc="DE527B20">
      <w:start w:val="5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8A3"/>
    <w:rsid w:val="000B4B13"/>
    <w:rsid w:val="000D48A3"/>
    <w:rsid w:val="001B4B17"/>
    <w:rsid w:val="00287762"/>
    <w:rsid w:val="003371F6"/>
    <w:rsid w:val="0038773B"/>
    <w:rsid w:val="00594B10"/>
    <w:rsid w:val="0063360C"/>
    <w:rsid w:val="006F6427"/>
    <w:rsid w:val="00830F8F"/>
    <w:rsid w:val="00856DC8"/>
    <w:rsid w:val="00A66C14"/>
    <w:rsid w:val="00AE2E99"/>
    <w:rsid w:val="00B307FC"/>
    <w:rsid w:val="00B37F20"/>
    <w:rsid w:val="00C20EA6"/>
    <w:rsid w:val="00C25FB4"/>
    <w:rsid w:val="00FB3A2B"/>
    <w:rsid w:val="00FD6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3E39C"/>
  <w15:docId w15:val="{E0B4B150-8CB5-4383-B714-AC008FAA9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6DC8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у 1,тв-Абзац списка,название табл/рис,заголовок 1.1,List Paragraph (numbered (a)),List_Paragraph,Multilevel para_II,List Paragraph1,List Paragraph-ExecSummary,Akapit z listą BS,Bullets,List Paragraph 1,References,Chapter10"/>
    <w:basedOn w:val="a"/>
    <w:link w:val="a4"/>
    <w:uiPriority w:val="99"/>
    <w:qFormat/>
    <w:rsid w:val="000B4B13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у Знак"/>
    <w:aliases w:val="Абзац списку 1 Знак,тв-Абзац списка Знак,название табл/рис Знак,заголовок 1.1 Знак,List Paragraph (numbered (a)) Знак,List_Paragraph Знак,Multilevel para_II Знак,List Paragraph1 Знак,List Paragraph-ExecSummary Знак,Bullets Знак"/>
    <w:link w:val="a3"/>
    <w:uiPriority w:val="99"/>
    <w:locked/>
    <w:rsid w:val="000B4B13"/>
    <w:rPr>
      <w:rFonts w:ascii="Calibri" w:eastAsia="Calibri" w:hAnsi="Calibri" w:cs="Times New Roman"/>
      <w:lang w:val="uk-UA"/>
    </w:rPr>
  </w:style>
  <w:style w:type="paragraph" w:styleId="a5">
    <w:name w:val="No Spacing"/>
    <w:uiPriority w:val="1"/>
    <w:qFormat/>
    <w:rsid w:val="003371F6"/>
    <w:pPr>
      <w:spacing w:after="0" w:line="240" w:lineRule="auto"/>
    </w:pPr>
    <w:rPr>
      <w:lang w:val="uk-UA"/>
    </w:rPr>
  </w:style>
  <w:style w:type="paragraph" w:styleId="a6">
    <w:name w:val="Balloon Text"/>
    <w:basedOn w:val="a"/>
    <w:link w:val="a7"/>
    <w:uiPriority w:val="99"/>
    <w:semiHidden/>
    <w:unhideWhenUsed/>
    <w:rsid w:val="003877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38773B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5419</Words>
  <Characters>3090</Characters>
  <Application>Microsoft Office Word</Application>
  <DocSecurity>0</DocSecurity>
  <Lines>25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 DEVISON</dc:creator>
  <cp:keywords/>
  <dc:description/>
  <cp:lastModifiedBy>Buhgalter4</cp:lastModifiedBy>
  <cp:revision>8</cp:revision>
  <cp:lastPrinted>2026-10-22T11:50:00Z</cp:lastPrinted>
  <dcterms:created xsi:type="dcterms:W3CDTF">2025-12-18T08:30:00Z</dcterms:created>
  <dcterms:modified xsi:type="dcterms:W3CDTF">2026-10-22T12:05:00Z</dcterms:modified>
</cp:coreProperties>
</file>